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11806" w14:textId="77777777" w:rsidR="00E23B32" w:rsidRDefault="00FA4F66" w:rsidP="004A604E">
      <w:pPr>
        <w:tabs>
          <w:tab w:val="left" w:pos="192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6160" behindDoc="1" locked="0" layoutInCell="1" allowOverlap="1" wp14:anchorId="11603766" wp14:editId="3339F74F">
            <wp:simplePos x="0" y="0"/>
            <wp:positionH relativeFrom="margin">
              <wp:align>left</wp:align>
            </wp:positionH>
            <wp:positionV relativeFrom="paragraph">
              <wp:posOffset>-7571</wp:posOffset>
            </wp:positionV>
            <wp:extent cx="5718259" cy="276694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аспоряжение ГПК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8259" cy="2766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35FD2" w14:textId="77777777" w:rsidR="00E23B32" w:rsidRPr="00E23B32" w:rsidRDefault="00E23B32" w:rsidP="00E23B32">
      <w:pPr>
        <w:rPr>
          <w:sz w:val="28"/>
          <w:szCs w:val="28"/>
        </w:rPr>
      </w:pPr>
    </w:p>
    <w:p w14:paraId="64DFB342" w14:textId="77777777" w:rsidR="00E23B32" w:rsidRPr="00E23B32" w:rsidRDefault="00E23B32" w:rsidP="00E23B32">
      <w:pPr>
        <w:rPr>
          <w:sz w:val="28"/>
          <w:szCs w:val="28"/>
        </w:rPr>
      </w:pPr>
    </w:p>
    <w:p w14:paraId="74ECDF1D" w14:textId="77777777" w:rsidR="00E23B32" w:rsidRPr="00E23B32" w:rsidRDefault="00E23B32" w:rsidP="00E23B32">
      <w:pPr>
        <w:rPr>
          <w:sz w:val="28"/>
          <w:szCs w:val="28"/>
        </w:rPr>
      </w:pPr>
    </w:p>
    <w:p w14:paraId="3E384A34" w14:textId="77777777" w:rsidR="00E23B32" w:rsidRPr="00E23B32" w:rsidRDefault="00C1478C" w:rsidP="00E23B3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1D14E77" wp14:editId="65BC10FB">
                <wp:simplePos x="0" y="0"/>
                <wp:positionH relativeFrom="page">
                  <wp:posOffset>1285240</wp:posOffset>
                </wp:positionH>
                <wp:positionV relativeFrom="page">
                  <wp:posOffset>2710815</wp:posOffset>
                </wp:positionV>
                <wp:extent cx="1324610" cy="182880"/>
                <wp:effectExtent l="0" t="0" r="8890" b="762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FCF16" w14:textId="33866B59" w:rsidR="009838EF" w:rsidRPr="00BA134F" w:rsidRDefault="009802BB" w:rsidP="009838E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14.10.2024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14E7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1.2pt;margin-top:213.45pt;width:104.3pt;height:14.4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" filled="f" stroked="f">
                <v:textbox inset="0,0,0,0">
                  <w:txbxContent>
                    <w:p w14:paraId="21EFCF16" w14:textId="33866B59" w:rsidR="009838EF" w:rsidRPr="00BA134F" w:rsidRDefault="009802BB" w:rsidP="009838EF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14.10.2024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AE460A5" wp14:editId="265C96A0">
                <wp:simplePos x="0" y="0"/>
                <wp:positionH relativeFrom="page">
                  <wp:posOffset>5325745</wp:posOffset>
                </wp:positionH>
                <wp:positionV relativeFrom="page">
                  <wp:posOffset>2708910</wp:posOffset>
                </wp:positionV>
                <wp:extent cx="1327785" cy="182880"/>
                <wp:effectExtent l="0" t="0" r="5715" b="762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8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1548C" w14:textId="3714DCC6" w:rsidR="009838EF" w:rsidRPr="00BA134F" w:rsidRDefault="009802BB" w:rsidP="009838E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460A5" id="Text Box 5" o:spid="_x0000_s1027" type="#_x0000_t202" style="position:absolute;margin-left:419.35pt;margin-top:213.3pt;width:104.55pt;height:14.4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" filled="f" stroked="f">
                <v:textbox inset="0,0,0,0">
                  <w:txbxContent>
                    <w:p w14:paraId="7221548C" w14:textId="3714DCC6" w:rsidR="009838EF" w:rsidRPr="00BA134F" w:rsidRDefault="009802BB" w:rsidP="009838EF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90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08391AC" w14:textId="77777777" w:rsidR="00E23B32" w:rsidRPr="00E23B32" w:rsidRDefault="00E23B32" w:rsidP="00E23B32">
      <w:pPr>
        <w:rPr>
          <w:sz w:val="28"/>
          <w:szCs w:val="28"/>
        </w:rPr>
      </w:pPr>
    </w:p>
    <w:p w14:paraId="227832BA" w14:textId="61656CD2" w:rsidR="00C03438" w:rsidRDefault="00C03438" w:rsidP="00C1478C">
      <w:pPr>
        <w:tabs>
          <w:tab w:val="left" w:pos="2085"/>
        </w:tabs>
        <w:spacing w:line="360" w:lineRule="exact"/>
        <w:rPr>
          <w:sz w:val="28"/>
          <w:szCs w:val="28"/>
        </w:rPr>
      </w:pPr>
    </w:p>
    <w:p w14:paraId="783EC8BB" w14:textId="77777777" w:rsidR="00C1478C" w:rsidRDefault="00C1478C" w:rsidP="00C1478C">
      <w:pPr>
        <w:tabs>
          <w:tab w:val="left" w:pos="2085"/>
        </w:tabs>
        <w:spacing w:line="360" w:lineRule="exact"/>
        <w:rPr>
          <w:sz w:val="28"/>
          <w:szCs w:val="28"/>
        </w:rPr>
      </w:pPr>
    </w:p>
    <w:p w14:paraId="1BA7B2DC" w14:textId="77777777" w:rsidR="00C1478C" w:rsidRDefault="00C1478C" w:rsidP="00C1478C">
      <w:pPr>
        <w:tabs>
          <w:tab w:val="left" w:pos="2085"/>
        </w:tabs>
        <w:spacing w:line="360" w:lineRule="exact"/>
        <w:rPr>
          <w:sz w:val="28"/>
          <w:szCs w:val="28"/>
        </w:rPr>
      </w:pPr>
    </w:p>
    <w:p w14:paraId="0B855E64" w14:textId="77777777" w:rsidR="00C1478C" w:rsidRDefault="00C1478C" w:rsidP="00C1478C">
      <w:pPr>
        <w:tabs>
          <w:tab w:val="left" w:pos="2085"/>
        </w:tabs>
        <w:spacing w:line="360" w:lineRule="exact"/>
        <w:rPr>
          <w:sz w:val="28"/>
          <w:szCs w:val="28"/>
        </w:rPr>
      </w:pPr>
    </w:p>
    <w:p w14:paraId="1682EC36" w14:textId="77777777" w:rsidR="00C03438" w:rsidRPr="00C03438" w:rsidRDefault="00C03438" w:rsidP="00C03438">
      <w:pPr>
        <w:rPr>
          <w:sz w:val="28"/>
          <w:szCs w:val="28"/>
        </w:rPr>
      </w:pPr>
    </w:p>
    <w:p w14:paraId="37AC8AD7" w14:textId="77777777" w:rsidR="00C03438" w:rsidRPr="00C03438" w:rsidRDefault="00C03438" w:rsidP="008C5CF8">
      <w:pPr>
        <w:spacing w:line="360" w:lineRule="exact"/>
        <w:ind w:firstLine="709"/>
        <w:rPr>
          <w:sz w:val="28"/>
          <w:szCs w:val="28"/>
        </w:rPr>
      </w:pPr>
    </w:p>
    <w:p w14:paraId="71572EEC" w14:textId="0B0C97DF" w:rsidR="00C03438" w:rsidRPr="00C03438" w:rsidRDefault="00750053" w:rsidP="008C5CF8">
      <w:pPr>
        <w:spacing w:line="360" w:lineRule="exact"/>
        <w:ind w:firstLine="70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90B3531" wp14:editId="7D13DC8D">
                <wp:simplePos x="0" y="0"/>
                <wp:positionH relativeFrom="margin">
                  <wp:align>left</wp:align>
                </wp:positionH>
                <wp:positionV relativeFrom="page">
                  <wp:posOffset>3395345</wp:posOffset>
                </wp:positionV>
                <wp:extent cx="3219450" cy="11811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E8C5A" w14:textId="08C907CB" w:rsidR="00767B4D" w:rsidRPr="000A104E" w:rsidRDefault="00557DF9" w:rsidP="00C1478C">
                            <w:pPr>
                              <w:pStyle w:val="a7"/>
                              <w:spacing w:after="0" w:line="240" w:lineRule="exact"/>
                              <w:rPr>
                                <w:color w:val="000000" w:themeColor="text1"/>
                              </w:rPr>
                            </w:pPr>
                            <w:r w:rsidRPr="000A104E">
                              <w:rPr>
                                <w:color w:val="000000" w:themeColor="text1"/>
                              </w:rPr>
                              <w:t xml:space="preserve">Об установлении </w:t>
                            </w:r>
                            <w:r w:rsidR="00EF044D" w:rsidRPr="000A104E">
                              <w:rPr>
                                <w:color w:val="000000" w:themeColor="text1"/>
                              </w:rPr>
                              <w:t xml:space="preserve">единовременной </w:t>
                            </w:r>
                            <w:r w:rsidRPr="000A104E">
                              <w:rPr>
                                <w:color w:val="000000" w:themeColor="text1"/>
                              </w:rPr>
                              <w:t xml:space="preserve">денежной выплаты гражданам, оказавшим содействие в привлечении граждан к заключению контракта </w:t>
                            </w:r>
                            <w:r w:rsidR="00750053">
                              <w:rPr>
                                <w:color w:val="000000" w:themeColor="text1"/>
                              </w:rPr>
                              <w:br/>
                            </w:r>
                            <w:r w:rsidRPr="000A104E">
                              <w:rPr>
                                <w:color w:val="000000" w:themeColor="text1"/>
                              </w:rPr>
                              <w:t xml:space="preserve">о прохождении военной службы </w:t>
                            </w:r>
                            <w:r w:rsidR="00750053">
                              <w:rPr>
                                <w:color w:val="000000" w:themeColor="text1"/>
                              </w:rPr>
                              <w:br/>
                            </w:r>
                            <w:r w:rsidRPr="000A104E">
                              <w:rPr>
                                <w:color w:val="000000" w:themeColor="text1"/>
                              </w:rPr>
                              <w:t>в Вооруженных Силах Российской Федерации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B3531" id="Text Box 1" o:spid="_x0000_s1028" type="#_x0000_t202" style="position:absolute;left:0;text-align:left;margin-left:0;margin-top:267.35pt;width:253.5pt;height:93pt;z-index:251677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" filled="f" stroked="f">
                <v:textbox inset="0,0,0,0">
                  <w:txbxContent>
                    <w:p w14:paraId="634E8C5A" w14:textId="08C907CB" w:rsidR="00767B4D" w:rsidRPr="000A104E" w:rsidRDefault="00557DF9" w:rsidP="00C1478C">
                      <w:pPr>
                        <w:pStyle w:val="a7"/>
                        <w:spacing w:after="0" w:line="240" w:lineRule="exact"/>
                        <w:rPr>
                          <w:color w:val="000000" w:themeColor="text1"/>
                        </w:rPr>
                      </w:pPr>
                      <w:r w:rsidRPr="000A104E">
                        <w:rPr>
                          <w:color w:val="000000" w:themeColor="text1"/>
                        </w:rPr>
                        <w:t xml:space="preserve">Об установлении </w:t>
                      </w:r>
                      <w:r w:rsidR="00EF044D" w:rsidRPr="000A104E">
                        <w:rPr>
                          <w:color w:val="000000" w:themeColor="text1"/>
                        </w:rPr>
                        <w:t xml:space="preserve">единовременной </w:t>
                      </w:r>
                      <w:r w:rsidRPr="000A104E">
                        <w:rPr>
                          <w:color w:val="000000" w:themeColor="text1"/>
                        </w:rPr>
                        <w:t xml:space="preserve">денежной выплаты гражданам, оказавшим содействие в привлечении граждан к заключению контракта </w:t>
                      </w:r>
                      <w:r w:rsidR="00750053">
                        <w:rPr>
                          <w:color w:val="000000" w:themeColor="text1"/>
                        </w:rPr>
                        <w:br/>
                      </w:r>
                      <w:r w:rsidRPr="000A104E">
                        <w:rPr>
                          <w:color w:val="000000" w:themeColor="text1"/>
                        </w:rPr>
                        <w:t xml:space="preserve">о прохождении военной службы </w:t>
                      </w:r>
                      <w:r w:rsidR="00750053">
                        <w:rPr>
                          <w:color w:val="000000" w:themeColor="text1"/>
                        </w:rPr>
                        <w:br/>
                      </w:r>
                      <w:r w:rsidRPr="000A104E">
                        <w:rPr>
                          <w:color w:val="000000" w:themeColor="text1"/>
                        </w:rPr>
                        <w:t>в Вооруженных Силах Российской Федерации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8B00540" w14:textId="77777777" w:rsidR="00C03438" w:rsidRPr="00C03438" w:rsidRDefault="00C03438" w:rsidP="008C5CF8">
      <w:pPr>
        <w:spacing w:line="360" w:lineRule="exact"/>
        <w:ind w:firstLine="709"/>
        <w:rPr>
          <w:sz w:val="28"/>
          <w:szCs w:val="28"/>
        </w:rPr>
      </w:pPr>
    </w:p>
    <w:p w14:paraId="53C64948" w14:textId="77777777" w:rsidR="00C03438" w:rsidRPr="00C03438" w:rsidRDefault="00C03438" w:rsidP="008C5CF8">
      <w:pPr>
        <w:spacing w:line="360" w:lineRule="exact"/>
        <w:ind w:firstLine="709"/>
        <w:rPr>
          <w:sz w:val="28"/>
          <w:szCs w:val="28"/>
        </w:rPr>
      </w:pPr>
    </w:p>
    <w:p w14:paraId="78F6319C" w14:textId="77777777" w:rsidR="00C03438" w:rsidRDefault="00C03438" w:rsidP="008C5CF8">
      <w:pPr>
        <w:spacing w:line="360" w:lineRule="exact"/>
        <w:ind w:firstLine="709"/>
        <w:rPr>
          <w:sz w:val="28"/>
          <w:szCs w:val="28"/>
        </w:rPr>
      </w:pPr>
    </w:p>
    <w:p w14:paraId="17DA2170" w14:textId="77777777" w:rsidR="00C1478C" w:rsidRDefault="00C1478C" w:rsidP="008C5CF8">
      <w:pPr>
        <w:spacing w:line="360" w:lineRule="exact"/>
        <w:ind w:firstLine="709"/>
        <w:rPr>
          <w:sz w:val="28"/>
          <w:szCs w:val="28"/>
        </w:rPr>
      </w:pPr>
    </w:p>
    <w:p w14:paraId="26419197" w14:textId="77777777" w:rsidR="00C1478C" w:rsidRDefault="00C1478C" w:rsidP="008C5CF8">
      <w:pPr>
        <w:spacing w:line="360" w:lineRule="exact"/>
        <w:ind w:firstLine="709"/>
        <w:rPr>
          <w:sz w:val="28"/>
          <w:szCs w:val="28"/>
        </w:rPr>
      </w:pPr>
    </w:p>
    <w:p w14:paraId="3C7B27C5" w14:textId="77777777" w:rsidR="00C1478C" w:rsidRDefault="00C1478C" w:rsidP="008C5CF8">
      <w:pPr>
        <w:spacing w:line="360" w:lineRule="exact"/>
        <w:ind w:firstLine="709"/>
        <w:rPr>
          <w:sz w:val="28"/>
          <w:szCs w:val="28"/>
        </w:rPr>
      </w:pPr>
    </w:p>
    <w:p w14:paraId="5BB18935" w14:textId="77777777" w:rsidR="00C1478C" w:rsidRDefault="00C1478C" w:rsidP="00557DF9">
      <w:pPr>
        <w:spacing w:line="360" w:lineRule="exact"/>
        <w:ind w:firstLine="709"/>
        <w:jc w:val="both"/>
        <w:rPr>
          <w:sz w:val="28"/>
          <w:szCs w:val="28"/>
        </w:rPr>
      </w:pPr>
    </w:p>
    <w:p w14:paraId="78292463" w14:textId="6FFE16E6" w:rsidR="007743EA" w:rsidRDefault="007743EA" w:rsidP="00D414A9">
      <w:pPr>
        <w:spacing w:line="360" w:lineRule="exact"/>
        <w:ind w:firstLine="709"/>
        <w:jc w:val="both"/>
        <w:rPr>
          <w:sz w:val="28"/>
          <w:szCs w:val="28"/>
        </w:rPr>
      </w:pPr>
      <w:r w:rsidRPr="007743EA">
        <w:rPr>
          <w:sz w:val="28"/>
          <w:szCs w:val="28"/>
        </w:rPr>
        <w:t>В</w:t>
      </w:r>
      <w:r w:rsidR="00557DF9" w:rsidRPr="007743EA">
        <w:rPr>
          <w:sz w:val="28"/>
          <w:szCs w:val="28"/>
        </w:rPr>
        <w:t xml:space="preserve"> соответствии с </w:t>
      </w:r>
      <w:r w:rsidR="00970212">
        <w:rPr>
          <w:sz w:val="28"/>
          <w:szCs w:val="28"/>
        </w:rPr>
        <w:t xml:space="preserve">пунктом 8 статьи 34 </w:t>
      </w:r>
      <w:r w:rsidR="00970212" w:rsidRPr="00A93986">
        <w:rPr>
          <w:sz w:val="28"/>
          <w:szCs w:val="28"/>
        </w:rPr>
        <w:t>Федеральн</w:t>
      </w:r>
      <w:r w:rsidR="00970212">
        <w:rPr>
          <w:sz w:val="28"/>
          <w:szCs w:val="28"/>
        </w:rPr>
        <w:t xml:space="preserve">ого </w:t>
      </w:r>
      <w:r w:rsidR="00970212" w:rsidRPr="00A93986">
        <w:rPr>
          <w:sz w:val="28"/>
          <w:szCs w:val="28"/>
        </w:rPr>
        <w:t>закон</w:t>
      </w:r>
      <w:r w:rsidR="00970212">
        <w:rPr>
          <w:sz w:val="28"/>
          <w:szCs w:val="28"/>
        </w:rPr>
        <w:t>а</w:t>
      </w:r>
      <w:r w:rsidR="00970212" w:rsidRPr="00A93986">
        <w:rPr>
          <w:sz w:val="28"/>
          <w:szCs w:val="28"/>
        </w:rPr>
        <w:t xml:space="preserve"> </w:t>
      </w:r>
      <w:r w:rsidR="00655C25">
        <w:rPr>
          <w:sz w:val="28"/>
          <w:szCs w:val="28"/>
        </w:rPr>
        <w:br/>
      </w:r>
      <w:r w:rsidR="00970212" w:rsidRPr="00A93986">
        <w:rPr>
          <w:sz w:val="28"/>
          <w:szCs w:val="28"/>
        </w:rPr>
        <w:t>от 28</w:t>
      </w:r>
      <w:r w:rsidR="00970212">
        <w:rPr>
          <w:sz w:val="28"/>
          <w:szCs w:val="28"/>
        </w:rPr>
        <w:t xml:space="preserve"> марта </w:t>
      </w:r>
      <w:r w:rsidR="00970212" w:rsidRPr="00A93986">
        <w:rPr>
          <w:sz w:val="28"/>
          <w:szCs w:val="28"/>
        </w:rPr>
        <w:t xml:space="preserve">1998 </w:t>
      </w:r>
      <w:r w:rsidR="00655C25">
        <w:rPr>
          <w:sz w:val="28"/>
          <w:szCs w:val="28"/>
        </w:rPr>
        <w:t>г.</w:t>
      </w:r>
      <w:r w:rsidR="00970212">
        <w:rPr>
          <w:sz w:val="28"/>
          <w:szCs w:val="28"/>
        </w:rPr>
        <w:t xml:space="preserve"> № </w:t>
      </w:r>
      <w:r w:rsidR="00970212" w:rsidRPr="00A93986">
        <w:rPr>
          <w:sz w:val="28"/>
          <w:szCs w:val="28"/>
        </w:rPr>
        <w:t xml:space="preserve">53-ФЗ </w:t>
      </w:r>
      <w:r w:rsidR="00970212">
        <w:rPr>
          <w:sz w:val="28"/>
          <w:szCs w:val="28"/>
        </w:rPr>
        <w:t>«</w:t>
      </w:r>
      <w:r w:rsidR="00970212" w:rsidRPr="00A93986">
        <w:rPr>
          <w:sz w:val="28"/>
          <w:szCs w:val="28"/>
        </w:rPr>
        <w:t>О воинской обязанности и военной службе</w:t>
      </w:r>
      <w:r w:rsidR="00970212">
        <w:rPr>
          <w:sz w:val="28"/>
          <w:szCs w:val="28"/>
        </w:rPr>
        <w:t xml:space="preserve">», </w:t>
      </w:r>
      <w:r w:rsidR="00557DF9" w:rsidRPr="007743EA">
        <w:rPr>
          <w:sz w:val="28"/>
          <w:szCs w:val="28"/>
        </w:rPr>
        <w:t>пункт</w:t>
      </w:r>
      <w:r w:rsidR="00AC6C3A" w:rsidRPr="007743EA">
        <w:rPr>
          <w:sz w:val="28"/>
          <w:szCs w:val="28"/>
        </w:rPr>
        <w:t>ами</w:t>
      </w:r>
      <w:r w:rsidR="00557DF9" w:rsidRPr="007743EA">
        <w:rPr>
          <w:sz w:val="28"/>
          <w:szCs w:val="28"/>
        </w:rPr>
        <w:t xml:space="preserve"> 5</w:t>
      </w:r>
      <w:r w:rsidR="00AC6C3A" w:rsidRPr="007743EA">
        <w:rPr>
          <w:sz w:val="28"/>
          <w:szCs w:val="28"/>
        </w:rPr>
        <w:t>, 6</w:t>
      </w:r>
      <w:r w:rsidR="00557DF9" w:rsidRPr="007743EA">
        <w:rPr>
          <w:sz w:val="28"/>
          <w:szCs w:val="28"/>
        </w:rPr>
        <w:t xml:space="preserve"> </w:t>
      </w:r>
      <w:r w:rsidR="00240279" w:rsidRPr="007743EA">
        <w:rPr>
          <w:sz w:val="28"/>
          <w:szCs w:val="28"/>
        </w:rPr>
        <w:t>У</w:t>
      </w:r>
      <w:r w:rsidR="00557DF9" w:rsidRPr="007743EA">
        <w:rPr>
          <w:sz w:val="28"/>
          <w:szCs w:val="28"/>
        </w:rPr>
        <w:t xml:space="preserve">каза Президента </w:t>
      </w:r>
      <w:r w:rsidR="00D414A9" w:rsidRPr="007743EA">
        <w:rPr>
          <w:sz w:val="28"/>
          <w:szCs w:val="28"/>
        </w:rPr>
        <w:t>Российской Федерации</w:t>
      </w:r>
      <w:r w:rsidR="00557DF9" w:rsidRPr="007743EA">
        <w:rPr>
          <w:sz w:val="28"/>
          <w:szCs w:val="28"/>
        </w:rPr>
        <w:t xml:space="preserve"> от 19 октября </w:t>
      </w:r>
      <w:r w:rsidR="00655C25">
        <w:rPr>
          <w:sz w:val="28"/>
          <w:szCs w:val="28"/>
        </w:rPr>
        <w:br/>
      </w:r>
      <w:r w:rsidR="00557DF9" w:rsidRPr="007743EA">
        <w:rPr>
          <w:sz w:val="28"/>
          <w:szCs w:val="28"/>
        </w:rPr>
        <w:t>2022 г</w:t>
      </w:r>
      <w:r w:rsidRPr="007743EA">
        <w:rPr>
          <w:sz w:val="28"/>
          <w:szCs w:val="28"/>
        </w:rPr>
        <w:t>.</w:t>
      </w:r>
      <w:r w:rsidR="00655C25">
        <w:rPr>
          <w:sz w:val="28"/>
          <w:szCs w:val="28"/>
        </w:rPr>
        <w:t xml:space="preserve"> № </w:t>
      </w:r>
      <w:r w:rsidR="00557DF9" w:rsidRPr="007743EA">
        <w:rPr>
          <w:sz w:val="28"/>
          <w:szCs w:val="28"/>
        </w:rPr>
        <w:t xml:space="preserve">757 «О мерах, осуществляемых в субъектах Российской Федерации в связи с </w:t>
      </w:r>
      <w:r w:rsidR="00240279" w:rsidRPr="007743EA">
        <w:rPr>
          <w:sz w:val="28"/>
          <w:szCs w:val="28"/>
        </w:rPr>
        <w:t>У</w:t>
      </w:r>
      <w:r w:rsidR="00557DF9" w:rsidRPr="007743EA">
        <w:rPr>
          <w:sz w:val="28"/>
          <w:szCs w:val="28"/>
        </w:rPr>
        <w:t xml:space="preserve">казом Президента Российской Федерации </w:t>
      </w:r>
      <w:r w:rsidR="00655C25">
        <w:rPr>
          <w:sz w:val="28"/>
          <w:szCs w:val="28"/>
        </w:rPr>
        <w:br/>
      </w:r>
      <w:r w:rsidR="00557DF9" w:rsidRPr="007743EA">
        <w:rPr>
          <w:sz w:val="28"/>
          <w:szCs w:val="28"/>
        </w:rPr>
        <w:t>от 19 октября 2022 г</w:t>
      </w:r>
      <w:r w:rsidRPr="007743EA">
        <w:rPr>
          <w:sz w:val="28"/>
          <w:szCs w:val="28"/>
        </w:rPr>
        <w:t>.</w:t>
      </w:r>
      <w:r w:rsidR="00557DF9" w:rsidRPr="007743EA">
        <w:rPr>
          <w:sz w:val="28"/>
          <w:szCs w:val="28"/>
        </w:rPr>
        <w:t xml:space="preserve"> №</w:t>
      </w:r>
      <w:r w:rsidRPr="007743EA">
        <w:rPr>
          <w:sz w:val="28"/>
          <w:szCs w:val="28"/>
        </w:rPr>
        <w:t> </w:t>
      </w:r>
      <w:r w:rsidR="00557DF9" w:rsidRPr="007743EA">
        <w:rPr>
          <w:sz w:val="28"/>
          <w:szCs w:val="28"/>
        </w:rPr>
        <w:t>756»</w:t>
      </w:r>
      <w:r w:rsidRPr="007743EA">
        <w:rPr>
          <w:sz w:val="28"/>
          <w:szCs w:val="28"/>
        </w:rPr>
        <w:t>, в целях удовлетворения потребностей Воору</w:t>
      </w:r>
      <w:r>
        <w:rPr>
          <w:sz w:val="28"/>
          <w:szCs w:val="28"/>
        </w:rPr>
        <w:t>женных Сил Российской Федерации</w:t>
      </w:r>
    </w:p>
    <w:p w14:paraId="5EBAF76C" w14:textId="2175B96E" w:rsidR="00557DF9" w:rsidRPr="007743EA" w:rsidRDefault="007743EA" w:rsidP="00D414A9">
      <w:pPr>
        <w:spacing w:line="360" w:lineRule="exact"/>
        <w:ind w:firstLine="709"/>
        <w:jc w:val="both"/>
        <w:rPr>
          <w:sz w:val="28"/>
          <w:szCs w:val="28"/>
        </w:rPr>
      </w:pPr>
      <w:r w:rsidRPr="007743EA">
        <w:rPr>
          <w:sz w:val="28"/>
          <w:szCs w:val="28"/>
        </w:rPr>
        <w:t>ПОСТАНОВЛЯЮ:</w:t>
      </w:r>
    </w:p>
    <w:p w14:paraId="0461A12C" w14:textId="6CDEDE13" w:rsidR="00EF044D" w:rsidRPr="00EF044D" w:rsidRDefault="000A104E" w:rsidP="00D073D2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57DF9" w:rsidRPr="00557DF9">
        <w:rPr>
          <w:sz w:val="28"/>
          <w:szCs w:val="28"/>
        </w:rPr>
        <w:t>У</w:t>
      </w:r>
      <w:r w:rsidR="00EF044D">
        <w:rPr>
          <w:sz w:val="28"/>
          <w:szCs w:val="28"/>
        </w:rPr>
        <w:t xml:space="preserve">становить на 2024 год </w:t>
      </w:r>
      <w:r w:rsidR="00EF044D" w:rsidRPr="00EF044D">
        <w:rPr>
          <w:sz w:val="28"/>
          <w:szCs w:val="28"/>
        </w:rPr>
        <w:t>единовременн</w:t>
      </w:r>
      <w:r w:rsidR="00EF044D">
        <w:rPr>
          <w:sz w:val="28"/>
          <w:szCs w:val="28"/>
        </w:rPr>
        <w:t>ую</w:t>
      </w:r>
      <w:r w:rsidR="00EF044D" w:rsidRPr="00EF044D">
        <w:rPr>
          <w:sz w:val="28"/>
          <w:szCs w:val="28"/>
        </w:rPr>
        <w:t xml:space="preserve"> денежн</w:t>
      </w:r>
      <w:r w:rsidR="00EF044D">
        <w:rPr>
          <w:sz w:val="28"/>
          <w:szCs w:val="28"/>
        </w:rPr>
        <w:t>ую</w:t>
      </w:r>
      <w:r w:rsidR="00EF044D" w:rsidRPr="00EF044D">
        <w:rPr>
          <w:sz w:val="28"/>
          <w:szCs w:val="28"/>
        </w:rPr>
        <w:t xml:space="preserve"> выплат</w:t>
      </w:r>
      <w:r w:rsidR="00EF044D">
        <w:rPr>
          <w:sz w:val="28"/>
          <w:szCs w:val="28"/>
        </w:rPr>
        <w:t>у</w:t>
      </w:r>
      <w:r w:rsidR="00EF044D" w:rsidRPr="00EF044D">
        <w:rPr>
          <w:sz w:val="28"/>
          <w:szCs w:val="28"/>
        </w:rPr>
        <w:t xml:space="preserve"> </w:t>
      </w:r>
      <w:r w:rsidR="00D073D2" w:rsidRPr="008C5579">
        <w:rPr>
          <w:sz w:val="28"/>
          <w:szCs w:val="28"/>
        </w:rPr>
        <w:t>граждан</w:t>
      </w:r>
      <w:r w:rsidR="00AC6C3A">
        <w:rPr>
          <w:sz w:val="28"/>
          <w:szCs w:val="28"/>
        </w:rPr>
        <w:t>ам</w:t>
      </w:r>
      <w:r w:rsidR="00D073D2" w:rsidRPr="008C5579">
        <w:rPr>
          <w:sz w:val="28"/>
          <w:szCs w:val="28"/>
        </w:rPr>
        <w:t xml:space="preserve"> Российской Федерации</w:t>
      </w:r>
      <w:r w:rsidR="00970212">
        <w:rPr>
          <w:sz w:val="28"/>
          <w:szCs w:val="28"/>
        </w:rPr>
        <w:t xml:space="preserve"> (за исключением </w:t>
      </w:r>
      <w:r w:rsidR="00D073D2" w:rsidRPr="00BB4D6D">
        <w:rPr>
          <w:sz w:val="28"/>
          <w:szCs w:val="28"/>
        </w:rPr>
        <w:t xml:space="preserve">военнослужащих </w:t>
      </w:r>
      <w:r w:rsidR="00970212">
        <w:rPr>
          <w:sz w:val="28"/>
          <w:szCs w:val="28"/>
        </w:rPr>
        <w:br/>
      </w:r>
      <w:r w:rsidR="00D073D2" w:rsidRPr="00BB4D6D">
        <w:rPr>
          <w:sz w:val="28"/>
          <w:szCs w:val="28"/>
        </w:rPr>
        <w:t xml:space="preserve">и </w:t>
      </w:r>
      <w:r w:rsidR="0050410C" w:rsidRPr="00BB4D6D">
        <w:rPr>
          <w:sz w:val="28"/>
          <w:szCs w:val="28"/>
        </w:rPr>
        <w:t>сотрудников</w:t>
      </w:r>
      <w:r w:rsidR="00D073D2" w:rsidRPr="00BB4D6D">
        <w:rPr>
          <w:sz w:val="28"/>
          <w:szCs w:val="28"/>
        </w:rPr>
        <w:t xml:space="preserve"> военных частей Министерства обороны Российской Федерации, федерального казенного учреждения «Военный комиссариат Пермского края»</w:t>
      </w:r>
      <w:r w:rsidR="007743EA" w:rsidRPr="00BB4D6D">
        <w:rPr>
          <w:sz w:val="28"/>
          <w:szCs w:val="28"/>
        </w:rPr>
        <w:t xml:space="preserve"> (</w:t>
      </w:r>
      <w:r w:rsidR="007743EA" w:rsidRPr="006E0696">
        <w:rPr>
          <w:sz w:val="28"/>
          <w:szCs w:val="28"/>
        </w:rPr>
        <w:t>далее –</w:t>
      </w:r>
      <w:r w:rsidR="00D073D2" w:rsidRPr="006E0696">
        <w:rPr>
          <w:sz w:val="28"/>
          <w:szCs w:val="28"/>
        </w:rPr>
        <w:t xml:space="preserve"> военный комиссариат Пермского края), </w:t>
      </w:r>
      <w:r w:rsidR="00655C25" w:rsidRPr="006E0696">
        <w:rPr>
          <w:sz w:val="28"/>
          <w:szCs w:val="28"/>
        </w:rPr>
        <w:br/>
      </w:r>
      <w:r w:rsidR="00D073D2" w:rsidRPr="006E0696">
        <w:rPr>
          <w:sz w:val="28"/>
          <w:szCs w:val="28"/>
        </w:rPr>
        <w:t xml:space="preserve">пункта отбора на военную службу по </w:t>
      </w:r>
      <w:r w:rsidR="007743EA" w:rsidRPr="006E0696">
        <w:rPr>
          <w:sz w:val="28"/>
          <w:szCs w:val="28"/>
        </w:rPr>
        <w:t>контракту (2 разряда)</w:t>
      </w:r>
      <w:r w:rsidR="008B28A3">
        <w:rPr>
          <w:sz w:val="28"/>
          <w:szCs w:val="28"/>
        </w:rPr>
        <w:t>,</w:t>
      </w:r>
      <w:r w:rsidR="007743EA" w:rsidRPr="006E0696">
        <w:rPr>
          <w:sz w:val="28"/>
          <w:szCs w:val="28"/>
        </w:rPr>
        <w:t xml:space="preserve"> г. Пермь</w:t>
      </w:r>
      <w:r w:rsidR="00D073D2" w:rsidRPr="006E0696">
        <w:rPr>
          <w:sz w:val="28"/>
          <w:szCs w:val="28"/>
        </w:rPr>
        <w:t xml:space="preserve"> </w:t>
      </w:r>
      <w:r w:rsidR="00655C25" w:rsidRPr="006E0696">
        <w:rPr>
          <w:sz w:val="28"/>
          <w:szCs w:val="28"/>
        </w:rPr>
        <w:br/>
      </w:r>
      <w:r w:rsidR="00D073D2" w:rsidRPr="006E0696">
        <w:rPr>
          <w:sz w:val="28"/>
          <w:szCs w:val="28"/>
        </w:rPr>
        <w:t>(далее – пункт отбора</w:t>
      </w:r>
      <w:r w:rsidR="00970212" w:rsidRPr="006E0696">
        <w:rPr>
          <w:sz w:val="28"/>
          <w:szCs w:val="28"/>
        </w:rPr>
        <w:t>)</w:t>
      </w:r>
      <w:r w:rsidR="006E0696" w:rsidRPr="006E0696">
        <w:rPr>
          <w:sz w:val="28"/>
          <w:szCs w:val="28"/>
        </w:rPr>
        <w:t>)</w:t>
      </w:r>
      <w:r w:rsidR="00D073D2" w:rsidRPr="006E0696">
        <w:rPr>
          <w:sz w:val="28"/>
          <w:szCs w:val="28"/>
        </w:rPr>
        <w:t xml:space="preserve">, оказавшим содействие в привлечении граждан Российской Федерации, иностранных граждан, лиц без гражданства  </w:t>
      </w:r>
      <w:r w:rsidR="00D3613F" w:rsidRPr="006E0696">
        <w:rPr>
          <w:sz w:val="28"/>
          <w:szCs w:val="28"/>
        </w:rPr>
        <w:br/>
      </w:r>
      <w:r w:rsidR="004572BA" w:rsidRPr="006E0696">
        <w:rPr>
          <w:sz w:val="28"/>
          <w:szCs w:val="28"/>
        </w:rPr>
        <w:t xml:space="preserve">(далее – граждане) </w:t>
      </w:r>
      <w:r w:rsidR="00D073D2" w:rsidRPr="006E0696">
        <w:rPr>
          <w:sz w:val="28"/>
          <w:szCs w:val="28"/>
        </w:rPr>
        <w:t>к заключению контракта о прохождении военной службы в Вооруженных Силах Российской Федерации</w:t>
      </w:r>
      <w:r w:rsidR="0050410C" w:rsidRPr="006E0696">
        <w:rPr>
          <w:sz w:val="28"/>
          <w:szCs w:val="28"/>
        </w:rPr>
        <w:t xml:space="preserve"> </w:t>
      </w:r>
      <w:bookmarkStart w:id="0" w:name="_Hlk178069150"/>
      <w:r w:rsidR="00D073D2" w:rsidRPr="006E0696">
        <w:rPr>
          <w:sz w:val="28"/>
          <w:szCs w:val="28"/>
        </w:rPr>
        <w:t>через пункт отбора, военный комиссариат Пермского</w:t>
      </w:r>
      <w:r w:rsidR="00D073D2">
        <w:rPr>
          <w:sz w:val="28"/>
          <w:szCs w:val="28"/>
        </w:rPr>
        <w:t xml:space="preserve"> края</w:t>
      </w:r>
      <w:bookmarkEnd w:id="0"/>
      <w:r w:rsidR="009077F0">
        <w:rPr>
          <w:sz w:val="28"/>
          <w:szCs w:val="28"/>
        </w:rPr>
        <w:t xml:space="preserve"> </w:t>
      </w:r>
      <w:r w:rsidR="00EF044D">
        <w:rPr>
          <w:sz w:val="28"/>
          <w:szCs w:val="28"/>
        </w:rPr>
        <w:t>(далее – единовременная денежная выплата)</w:t>
      </w:r>
      <w:r w:rsidR="00CE3141">
        <w:rPr>
          <w:sz w:val="28"/>
          <w:szCs w:val="28"/>
        </w:rPr>
        <w:t>.</w:t>
      </w:r>
    </w:p>
    <w:p w14:paraId="2205A12D" w14:textId="70E4EDE5" w:rsidR="00EF044D" w:rsidRDefault="000A104E" w:rsidP="00D414A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EF044D">
        <w:rPr>
          <w:sz w:val="28"/>
          <w:szCs w:val="28"/>
        </w:rPr>
        <w:t>Определить размер е</w:t>
      </w:r>
      <w:r w:rsidR="00CE3141">
        <w:rPr>
          <w:sz w:val="28"/>
          <w:szCs w:val="28"/>
        </w:rPr>
        <w:t xml:space="preserve">диновременной денежной выплаты </w:t>
      </w:r>
      <w:r w:rsidR="00D13CBD">
        <w:rPr>
          <w:sz w:val="28"/>
          <w:szCs w:val="28"/>
        </w:rPr>
        <w:br/>
      </w:r>
      <w:r w:rsidR="00EF044D">
        <w:rPr>
          <w:sz w:val="28"/>
          <w:szCs w:val="28"/>
        </w:rPr>
        <w:t xml:space="preserve">за </w:t>
      </w:r>
      <w:r w:rsidR="00FF0085">
        <w:rPr>
          <w:sz w:val="28"/>
          <w:szCs w:val="28"/>
        </w:rPr>
        <w:t>каждого</w:t>
      </w:r>
      <w:r w:rsidR="00EF044D">
        <w:rPr>
          <w:sz w:val="28"/>
          <w:szCs w:val="28"/>
        </w:rPr>
        <w:t xml:space="preserve"> гражданина, заключившего </w:t>
      </w:r>
      <w:r w:rsidR="00EF044D" w:rsidRPr="00331E48">
        <w:rPr>
          <w:sz w:val="28"/>
          <w:szCs w:val="28"/>
        </w:rPr>
        <w:t>контракт о прохождении военной службы в Вооруженных Силах Российской Федерации</w:t>
      </w:r>
      <w:r w:rsidR="00FB5E58">
        <w:rPr>
          <w:sz w:val="28"/>
          <w:szCs w:val="28"/>
        </w:rPr>
        <w:t xml:space="preserve">, – </w:t>
      </w:r>
      <w:r w:rsidR="00FB5E58" w:rsidRPr="00FB5E58">
        <w:rPr>
          <w:sz w:val="28"/>
          <w:szCs w:val="28"/>
        </w:rPr>
        <w:t>30 000,00 руб.</w:t>
      </w:r>
    </w:p>
    <w:p w14:paraId="7620EAB4" w14:textId="54E83B9B" w:rsidR="00EF044D" w:rsidRDefault="000A104E" w:rsidP="00D414A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EF044D">
        <w:rPr>
          <w:sz w:val="28"/>
          <w:szCs w:val="28"/>
        </w:rPr>
        <w:t xml:space="preserve">Определить </w:t>
      </w:r>
      <w:r w:rsidR="00EF044D" w:rsidRPr="00557DF9">
        <w:rPr>
          <w:sz w:val="28"/>
          <w:szCs w:val="28"/>
        </w:rPr>
        <w:t>Министерств</w:t>
      </w:r>
      <w:r w:rsidR="00EF044D">
        <w:rPr>
          <w:sz w:val="28"/>
          <w:szCs w:val="28"/>
        </w:rPr>
        <w:t>о</w:t>
      </w:r>
      <w:r w:rsidR="00EF044D" w:rsidRPr="00557DF9">
        <w:rPr>
          <w:sz w:val="28"/>
          <w:szCs w:val="28"/>
        </w:rPr>
        <w:t xml:space="preserve"> </w:t>
      </w:r>
      <w:r w:rsidR="00EF044D">
        <w:rPr>
          <w:sz w:val="28"/>
          <w:szCs w:val="28"/>
        </w:rPr>
        <w:t xml:space="preserve">территориальной безопасности </w:t>
      </w:r>
      <w:r w:rsidR="00EF044D" w:rsidRPr="00557DF9">
        <w:rPr>
          <w:sz w:val="28"/>
          <w:szCs w:val="28"/>
        </w:rPr>
        <w:t>Пермского края</w:t>
      </w:r>
      <w:r w:rsidR="00970212">
        <w:rPr>
          <w:sz w:val="28"/>
          <w:szCs w:val="28"/>
        </w:rPr>
        <w:t xml:space="preserve"> </w:t>
      </w:r>
      <w:r w:rsidR="00970212" w:rsidRPr="00054896">
        <w:rPr>
          <w:sz w:val="28"/>
          <w:szCs w:val="28"/>
        </w:rPr>
        <w:t>(</w:t>
      </w:r>
      <w:r w:rsidR="00970212">
        <w:rPr>
          <w:sz w:val="28"/>
          <w:szCs w:val="28"/>
        </w:rPr>
        <w:t xml:space="preserve">далее – Министерство) </w:t>
      </w:r>
      <w:r w:rsidR="00EF044D">
        <w:rPr>
          <w:sz w:val="28"/>
          <w:szCs w:val="28"/>
        </w:rPr>
        <w:t>органом исполнительной власти Пермского края, уполномоченным на осуществление единовременной денежной выплаты.</w:t>
      </w:r>
    </w:p>
    <w:p w14:paraId="717AFBEF" w14:textId="62DF6881" w:rsidR="00EF044D" w:rsidRDefault="00EF044D" w:rsidP="00D414A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A104E">
        <w:rPr>
          <w:sz w:val="28"/>
          <w:szCs w:val="28"/>
        </w:rPr>
        <w:t> </w:t>
      </w:r>
      <w:r w:rsidR="00557DF9" w:rsidRPr="00557DF9">
        <w:rPr>
          <w:sz w:val="28"/>
          <w:szCs w:val="28"/>
        </w:rPr>
        <w:t xml:space="preserve">Министерству </w:t>
      </w:r>
      <w:r w:rsidRPr="00EF044D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10</w:t>
      </w:r>
      <w:r w:rsidRPr="00EF044D">
        <w:rPr>
          <w:sz w:val="28"/>
          <w:szCs w:val="28"/>
        </w:rPr>
        <w:t xml:space="preserve"> рабочих дней со дня вступления в силу настоящего </w:t>
      </w:r>
      <w:r>
        <w:rPr>
          <w:sz w:val="28"/>
          <w:szCs w:val="28"/>
        </w:rPr>
        <w:t>указа:</w:t>
      </w:r>
    </w:p>
    <w:p w14:paraId="2BC63F8E" w14:textId="2FB8F86D" w:rsidR="00EF044D" w:rsidRDefault="00054C3A" w:rsidP="00CC509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</w:t>
      </w:r>
      <w:r w:rsidR="00EF044D">
        <w:rPr>
          <w:sz w:val="28"/>
          <w:szCs w:val="28"/>
        </w:rPr>
        <w:t xml:space="preserve"> проект распоряжения Правительства Пермского края </w:t>
      </w:r>
      <w:r w:rsidR="00AC6C3A">
        <w:rPr>
          <w:sz w:val="28"/>
          <w:szCs w:val="28"/>
        </w:rPr>
        <w:br/>
      </w:r>
      <w:r w:rsidR="00EF044D">
        <w:rPr>
          <w:sz w:val="28"/>
          <w:szCs w:val="28"/>
        </w:rPr>
        <w:t>о</w:t>
      </w:r>
      <w:r w:rsidR="00AC6C3A">
        <w:rPr>
          <w:sz w:val="28"/>
          <w:szCs w:val="28"/>
        </w:rPr>
        <w:t xml:space="preserve"> </w:t>
      </w:r>
      <w:r w:rsidR="00EF044D" w:rsidRPr="00EF044D">
        <w:rPr>
          <w:sz w:val="28"/>
          <w:szCs w:val="28"/>
        </w:rPr>
        <w:t xml:space="preserve">выделении в 2024 году бюджетных ассигнований резервного фонда </w:t>
      </w:r>
      <w:r w:rsidR="00EF044D" w:rsidRPr="00BB4D6D">
        <w:rPr>
          <w:sz w:val="28"/>
          <w:szCs w:val="28"/>
        </w:rPr>
        <w:t xml:space="preserve">Правительства Пермского края Министерству </w:t>
      </w:r>
      <w:r w:rsidR="00CC509D" w:rsidRPr="00BB4D6D">
        <w:rPr>
          <w:sz w:val="28"/>
          <w:szCs w:val="28"/>
        </w:rPr>
        <w:t>для осуществления единовременной денежной выплаты гражданам</w:t>
      </w:r>
      <w:r w:rsidR="00BB4D6D" w:rsidRPr="00BB4D6D">
        <w:rPr>
          <w:sz w:val="28"/>
          <w:szCs w:val="28"/>
        </w:rPr>
        <w:t xml:space="preserve"> Российской Федерации</w:t>
      </w:r>
      <w:r w:rsidR="00CC509D" w:rsidRPr="00BB4D6D">
        <w:rPr>
          <w:sz w:val="28"/>
          <w:szCs w:val="28"/>
        </w:rPr>
        <w:t xml:space="preserve">, оказавшим содействие в привлечении граждан к заключению контракта </w:t>
      </w:r>
      <w:r w:rsidR="00BB4D6D" w:rsidRPr="00BB4D6D">
        <w:rPr>
          <w:sz w:val="28"/>
          <w:szCs w:val="28"/>
        </w:rPr>
        <w:br/>
      </w:r>
      <w:r w:rsidR="00CC509D" w:rsidRPr="00BB4D6D">
        <w:rPr>
          <w:sz w:val="28"/>
          <w:szCs w:val="28"/>
        </w:rPr>
        <w:t>о прохождении военной службы в Вооруженных Силах Российской Федерации</w:t>
      </w:r>
      <w:r w:rsidR="00EF044D" w:rsidRPr="00BB4D6D">
        <w:rPr>
          <w:sz w:val="28"/>
          <w:szCs w:val="28"/>
        </w:rPr>
        <w:t>;</w:t>
      </w:r>
    </w:p>
    <w:p w14:paraId="1E30D560" w14:textId="661F4616" w:rsidR="00EF044D" w:rsidRDefault="00CE3141" w:rsidP="00D414A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и </w:t>
      </w:r>
      <w:r w:rsidR="00970212">
        <w:rPr>
          <w:sz w:val="28"/>
          <w:szCs w:val="28"/>
        </w:rPr>
        <w:t>утвердить приказом Министерства</w:t>
      </w:r>
      <w:r w:rsidRPr="00512BE1">
        <w:rPr>
          <w:sz w:val="28"/>
          <w:szCs w:val="28"/>
        </w:rPr>
        <w:t xml:space="preserve"> п</w:t>
      </w:r>
      <w:r w:rsidR="00EF044D" w:rsidRPr="00512BE1">
        <w:rPr>
          <w:sz w:val="28"/>
          <w:szCs w:val="28"/>
        </w:rPr>
        <w:t xml:space="preserve">орядок </w:t>
      </w:r>
      <w:bookmarkStart w:id="1" w:name="_Hlk178068928"/>
      <w:r w:rsidR="00EF044D" w:rsidRPr="00512BE1">
        <w:rPr>
          <w:sz w:val="28"/>
          <w:szCs w:val="28"/>
        </w:rPr>
        <w:t xml:space="preserve">осуществления единовременной денежной выплаты гражданам Российской Федерации, оказавшим содействие в </w:t>
      </w:r>
      <w:r w:rsidR="00B77260" w:rsidRPr="00512BE1">
        <w:rPr>
          <w:sz w:val="28"/>
          <w:szCs w:val="28"/>
        </w:rPr>
        <w:t xml:space="preserve">привлечении граждан к заключению </w:t>
      </w:r>
      <w:r w:rsidR="00EF044D" w:rsidRPr="00512BE1">
        <w:rPr>
          <w:sz w:val="28"/>
          <w:szCs w:val="28"/>
        </w:rPr>
        <w:t>контракта о прохождении военной службы в</w:t>
      </w:r>
      <w:r w:rsidR="00EF044D" w:rsidRPr="00EF044D">
        <w:rPr>
          <w:sz w:val="28"/>
          <w:szCs w:val="28"/>
        </w:rPr>
        <w:t xml:space="preserve"> Вооруженных Силах Российской Федерации</w:t>
      </w:r>
      <w:bookmarkEnd w:id="1"/>
      <w:r w:rsidR="00FF0085">
        <w:rPr>
          <w:sz w:val="28"/>
          <w:szCs w:val="28"/>
        </w:rPr>
        <w:t>.</w:t>
      </w:r>
    </w:p>
    <w:p w14:paraId="0CEBAAC4" w14:textId="4321D1A4" w:rsidR="00557DF9" w:rsidRPr="00557DF9" w:rsidRDefault="00055BF4" w:rsidP="00D414A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A104E">
        <w:rPr>
          <w:sz w:val="28"/>
          <w:szCs w:val="28"/>
        </w:rPr>
        <w:t>. </w:t>
      </w:r>
      <w:r w:rsidR="00557DF9" w:rsidRPr="00557DF9">
        <w:rPr>
          <w:sz w:val="28"/>
          <w:szCs w:val="28"/>
        </w:rPr>
        <w:t xml:space="preserve">Настоящий указ вступает в силу со дня </w:t>
      </w:r>
      <w:r w:rsidR="00CE3141">
        <w:rPr>
          <w:sz w:val="28"/>
          <w:szCs w:val="28"/>
        </w:rPr>
        <w:t xml:space="preserve">его </w:t>
      </w:r>
      <w:r w:rsidR="00FA03FE">
        <w:rPr>
          <w:sz w:val="28"/>
          <w:szCs w:val="28"/>
        </w:rPr>
        <w:t>подписания</w:t>
      </w:r>
      <w:r w:rsidR="000A104E">
        <w:rPr>
          <w:sz w:val="28"/>
          <w:szCs w:val="28"/>
        </w:rPr>
        <w:t xml:space="preserve"> </w:t>
      </w:r>
      <w:r w:rsidR="00CE3141">
        <w:rPr>
          <w:sz w:val="28"/>
          <w:szCs w:val="28"/>
        </w:rPr>
        <w:br/>
      </w:r>
      <w:r w:rsidR="00AC6C3A">
        <w:rPr>
          <w:sz w:val="28"/>
          <w:szCs w:val="28"/>
        </w:rPr>
        <w:t>и распространяет</w:t>
      </w:r>
      <w:r w:rsidR="00B05526">
        <w:rPr>
          <w:sz w:val="28"/>
          <w:szCs w:val="28"/>
        </w:rPr>
        <w:t>ся</w:t>
      </w:r>
      <w:r w:rsidR="00AC6C3A">
        <w:rPr>
          <w:sz w:val="28"/>
          <w:szCs w:val="28"/>
        </w:rPr>
        <w:t xml:space="preserve"> на правоотношения, возникшие с </w:t>
      </w:r>
      <w:r w:rsidR="00CE3141">
        <w:rPr>
          <w:sz w:val="28"/>
          <w:szCs w:val="28"/>
        </w:rPr>
        <w:t>0</w:t>
      </w:r>
      <w:r w:rsidR="00AC6C3A">
        <w:rPr>
          <w:sz w:val="28"/>
          <w:szCs w:val="28"/>
        </w:rPr>
        <w:t>1 октября 2024 года.</w:t>
      </w:r>
    </w:p>
    <w:p w14:paraId="44E98B86" w14:textId="18A4B5E1" w:rsidR="00C1478C" w:rsidRDefault="00055BF4" w:rsidP="00D414A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E3141">
        <w:rPr>
          <w:sz w:val="28"/>
          <w:szCs w:val="28"/>
        </w:rPr>
        <w:t>. </w:t>
      </w:r>
      <w:r w:rsidR="00557DF9" w:rsidRPr="00557DF9">
        <w:rPr>
          <w:sz w:val="28"/>
          <w:szCs w:val="28"/>
        </w:rPr>
        <w:t xml:space="preserve">Контроль за исполнением указа возложить на заместителя председателя Правительства Пермского края (по вопросам </w:t>
      </w:r>
      <w:r w:rsidR="00CE3141">
        <w:rPr>
          <w:sz w:val="28"/>
          <w:szCs w:val="28"/>
        </w:rPr>
        <w:t xml:space="preserve">территориального развития, </w:t>
      </w:r>
      <w:r w:rsidR="00557DF9" w:rsidRPr="00557DF9">
        <w:rPr>
          <w:sz w:val="28"/>
          <w:szCs w:val="28"/>
        </w:rPr>
        <w:t>природопользования и безопасности).</w:t>
      </w:r>
    </w:p>
    <w:p w14:paraId="08B7E1DB" w14:textId="1F7AC1E7" w:rsidR="00C1478C" w:rsidRPr="000A104E" w:rsidRDefault="00557DF9" w:rsidP="00CE3141">
      <w:pPr>
        <w:spacing w:before="1440" w:after="120" w:line="240" w:lineRule="exact"/>
        <w:jc w:val="right"/>
        <w:rPr>
          <w:sz w:val="28"/>
        </w:rPr>
      </w:pPr>
      <w:r>
        <w:rPr>
          <w:sz w:val="28"/>
        </w:rPr>
        <w:t>Д.Н. Махонин</w:t>
      </w:r>
    </w:p>
    <w:sectPr w:rsidR="00C1478C" w:rsidRPr="000A104E" w:rsidSect="001F2FFE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20"/>
      <w:pgMar w:top="1134" w:right="1134" w:bottom="1134" w:left="1701" w:header="567" w:footer="567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553C7" w14:textId="77777777" w:rsidR="001F50BF" w:rsidRDefault="001F50BF">
      <w:r>
        <w:separator/>
      </w:r>
    </w:p>
  </w:endnote>
  <w:endnote w:type="continuationSeparator" w:id="0">
    <w:p w14:paraId="2725AC1D" w14:textId="77777777" w:rsidR="001F50BF" w:rsidRDefault="001F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BEC65" w14:textId="77777777" w:rsidR="00767B4D" w:rsidRDefault="00767B4D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E1E55" w14:textId="77777777" w:rsidR="00767B4D" w:rsidRDefault="00767B4D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7DA04" w14:textId="77777777" w:rsidR="001F50BF" w:rsidRDefault="001F50BF">
      <w:r>
        <w:separator/>
      </w:r>
    </w:p>
  </w:footnote>
  <w:footnote w:type="continuationSeparator" w:id="0">
    <w:p w14:paraId="07BFA7DE" w14:textId="77777777" w:rsidR="001F50BF" w:rsidRDefault="001F5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79738" w14:textId="77777777" w:rsidR="00767B4D" w:rsidRDefault="00767B4D">
    <w:pPr>
      <w:pStyle w:val="a3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45F11A15" w14:textId="77777777" w:rsidR="00767B4D" w:rsidRDefault="00767B4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6FC77" w14:textId="77777777" w:rsidR="00767B4D" w:rsidRDefault="00767B4D">
    <w:pPr>
      <w:pStyle w:val="a3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802BB">
      <w:rPr>
        <w:noProof/>
      </w:rPr>
      <w:t>2</w:t>
    </w:r>
    <w:r>
      <w:fldChar w:fldCharType="end"/>
    </w:r>
  </w:p>
  <w:p w14:paraId="2CE033F4" w14:textId="77777777" w:rsidR="00767B4D" w:rsidRDefault="00767B4D">
    <w:pPr>
      <w:pStyle w:val="a3"/>
      <w:ind w:right="360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8DA57" w14:textId="77777777" w:rsidR="00767B4D" w:rsidRDefault="00767B4D">
    <w:pPr>
      <w:pStyle w:val="a3"/>
      <w:rPr>
        <w:lang w:val="en-US"/>
      </w:rPr>
    </w:pPr>
    <w:r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4B26"/>
    <w:rsid w:val="0002085F"/>
    <w:rsid w:val="00054C3A"/>
    <w:rsid w:val="00055BF4"/>
    <w:rsid w:val="0008758E"/>
    <w:rsid w:val="000A104E"/>
    <w:rsid w:val="000A5BF8"/>
    <w:rsid w:val="000F21CA"/>
    <w:rsid w:val="0010068F"/>
    <w:rsid w:val="001142FA"/>
    <w:rsid w:val="001219CC"/>
    <w:rsid w:val="00143816"/>
    <w:rsid w:val="00160602"/>
    <w:rsid w:val="001713D0"/>
    <w:rsid w:val="00182164"/>
    <w:rsid w:val="00194FAE"/>
    <w:rsid w:val="001C1A29"/>
    <w:rsid w:val="001E0EEC"/>
    <w:rsid w:val="001E148E"/>
    <w:rsid w:val="001F2FFE"/>
    <w:rsid w:val="001F50BF"/>
    <w:rsid w:val="002316B8"/>
    <w:rsid w:val="00240279"/>
    <w:rsid w:val="002553E7"/>
    <w:rsid w:val="0025591E"/>
    <w:rsid w:val="00261CF6"/>
    <w:rsid w:val="002B5084"/>
    <w:rsid w:val="002B56CC"/>
    <w:rsid w:val="002B6D1A"/>
    <w:rsid w:val="002C1FE8"/>
    <w:rsid w:val="002F0B52"/>
    <w:rsid w:val="00313CDD"/>
    <w:rsid w:val="00340C46"/>
    <w:rsid w:val="003916FE"/>
    <w:rsid w:val="003A0F75"/>
    <w:rsid w:val="003A6342"/>
    <w:rsid w:val="003B2417"/>
    <w:rsid w:val="003B4CB8"/>
    <w:rsid w:val="003B615C"/>
    <w:rsid w:val="00405E91"/>
    <w:rsid w:val="004250F5"/>
    <w:rsid w:val="00442E03"/>
    <w:rsid w:val="004551B9"/>
    <w:rsid w:val="004572BA"/>
    <w:rsid w:val="00461A81"/>
    <w:rsid w:val="00466B10"/>
    <w:rsid w:val="0047343E"/>
    <w:rsid w:val="00473A46"/>
    <w:rsid w:val="004817F5"/>
    <w:rsid w:val="004818B6"/>
    <w:rsid w:val="0049170F"/>
    <w:rsid w:val="004A604E"/>
    <w:rsid w:val="004B467E"/>
    <w:rsid w:val="004C6510"/>
    <w:rsid w:val="004C6D45"/>
    <w:rsid w:val="004E0227"/>
    <w:rsid w:val="004E19D5"/>
    <w:rsid w:val="0050127A"/>
    <w:rsid w:val="0050410C"/>
    <w:rsid w:val="00512BE1"/>
    <w:rsid w:val="00557DF9"/>
    <w:rsid w:val="00562346"/>
    <w:rsid w:val="005B375F"/>
    <w:rsid w:val="005C5217"/>
    <w:rsid w:val="005C69BA"/>
    <w:rsid w:val="005E1D97"/>
    <w:rsid w:val="005F4822"/>
    <w:rsid w:val="005F634E"/>
    <w:rsid w:val="00614C9E"/>
    <w:rsid w:val="00630C08"/>
    <w:rsid w:val="00655C25"/>
    <w:rsid w:val="00675105"/>
    <w:rsid w:val="006B11E3"/>
    <w:rsid w:val="006C16CF"/>
    <w:rsid w:val="006C1A74"/>
    <w:rsid w:val="006D29FB"/>
    <w:rsid w:val="006E0696"/>
    <w:rsid w:val="006F21D3"/>
    <w:rsid w:val="006F67AC"/>
    <w:rsid w:val="00704271"/>
    <w:rsid w:val="00712296"/>
    <w:rsid w:val="00726FD2"/>
    <w:rsid w:val="00740D74"/>
    <w:rsid w:val="00750053"/>
    <w:rsid w:val="00762C5C"/>
    <w:rsid w:val="00767B4D"/>
    <w:rsid w:val="007743EA"/>
    <w:rsid w:val="00790FD7"/>
    <w:rsid w:val="00791961"/>
    <w:rsid w:val="00797B46"/>
    <w:rsid w:val="007B62B1"/>
    <w:rsid w:val="007B6AFA"/>
    <w:rsid w:val="007B7D06"/>
    <w:rsid w:val="007C5EFF"/>
    <w:rsid w:val="00810CB3"/>
    <w:rsid w:val="0082353F"/>
    <w:rsid w:val="00836C23"/>
    <w:rsid w:val="00867BB4"/>
    <w:rsid w:val="00873874"/>
    <w:rsid w:val="008B28A3"/>
    <w:rsid w:val="008B60C1"/>
    <w:rsid w:val="008B6C63"/>
    <w:rsid w:val="008C5CF8"/>
    <w:rsid w:val="008D4E6E"/>
    <w:rsid w:val="008E1AE6"/>
    <w:rsid w:val="008F31D2"/>
    <w:rsid w:val="008F6011"/>
    <w:rsid w:val="009077F0"/>
    <w:rsid w:val="00943134"/>
    <w:rsid w:val="00954035"/>
    <w:rsid w:val="00970212"/>
    <w:rsid w:val="009802BB"/>
    <w:rsid w:val="009838EF"/>
    <w:rsid w:val="009B7DEE"/>
    <w:rsid w:val="009C7E39"/>
    <w:rsid w:val="009E44AA"/>
    <w:rsid w:val="00A2178F"/>
    <w:rsid w:val="00A60669"/>
    <w:rsid w:val="00A62DA7"/>
    <w:rsid w:val="00AA5E14"/>
    <w:rsid w:val="00AB6970"/>
    <w:rsid w:val="00AC6C3A"/>
    <w:rsid w:val="00B05526"/>
    <w:rsid w:val="00B31E43"/>
    <w:rsid w:val="00B41956"/>
    <w:rsid w:val="00B63161"/>
    <w:rsid w:val="00B77260"/>
    <w:rsid w:val="00BB4D6D"/>
    <w:rsid w:val="00BB72B6"/>
    <w:rsid w:val="00BB7518"/>
    <w:rsid w:val="00BD1E3A"/>
    <w:rsid w:val="00BD30BA"/>
    <w:rsid w:val="00BE2EE6"/>
    <w:rsid w:val="00C03438"/>
    <w:rsid w:val="00C07E88"/>
    <w:rsid w:val="00C11551"/>
    <w:rsid w:val="00C1478C"/>
    <w:rsid w:val="00C24755"/>
    <w:rsid w:val="00C307BB"/>
    <w:rsid w:val="00C61A50"/>
    <w:rsid w:val="00C65112"/>
    <w:rsid w:val="00C80448"/>
    <w:rsid w:val="00CC509D"/>
    <w:rsid w:val="00CE3141"/>
    <w:rsid w:val="00CE581D"/>
    <w:rsid w:val="00CE7E5F"/>
    <w:rsid w:val="00D073D2"/>
    <w:rsid w:val="00D12853"/>
    <w:rsid w:val="00D13CBD"/>
    <w:rsid w:val="00D26911"/>
    <w:rsid w:val="00D33F49"/>
    <w:rsid w:val="00D3613F"/>
    <w:rsid w:val="00D414A9"/>
    <w:rsid w:val="00D42325"/>
    <w:rsid w:val="00D60DCD"/>
    <w:rsid w:val="00D62957"/>
    <w:rsid w:val="00DE70C4"/>
    <w:rsid w:val="00E05C74"/>
    <w:rsid w:val="00E21EEA"/>
    <w:rsid w:val="00E23B32"/>
    <w:rsid w:val="00E46169"/>
    <w:rsid w:val="00E47E6A"/>
    <w:rsid w:val="00E75B2F"/>
    <w:rsid w:val="00E915E7"/>
    <w:rsid w:val="00EC52E8"/>
    <w:rsid w:val="00EF044D"/>
    <w:rsid w:val="00EF7CC0"/>
    <w:rsid w:val="00F04F36"/>
    <w:rsid w:val="00F12B18"/>
    <w:rsid w:val="00F32D29"/>
    <w:rsid w:val="00F6093B"/>
    <w:rsid w:val="00F646D2"/>
    <w:rsid w:val="00FA03FE"/>
    <w:rsid w:val="00FA4F66"/>
    <w:rsid w:val="00FA5BF4"/>
    <w:rsid w:val="00FB5E58"/>
    <w:rsid w:val="00FB687C"/>
    <w:rsid w:val="00FF0085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A375F"/>
  <w15:docId w15:val="{E2843C8E-0BFA-4055-ADEB-4FA94769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rsid w:val="00784D7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784D77"/>
    <w:rPr>
      <w:sz w:val="28"/>
    </w:rPr>
  </w:style>
  <w:style w:type="paragraph" w:styleId="a5">
    <w:name w:val="footer"/>
    <w:basedOn w:val="a"/>
    <w:link w:val="a6"/>
    <w:uiPriority w:val="99"/>
    <w:rsid w:val="00784D7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784D77"/>
  </w:style>
  <w:style w:type="paragraph" w:customStyle="1" w:styleId="a7">
    <w:name w:val="Заголовок к тексту"/>
    <w:basedOn w:val="a"/>
    <w:next w:val="a8"/>
    <w:rsid w:val="00784D77"/>
    <w:pPr>
      <w:suppressAutoHyphens/>
      <w:spacing w:after="240" w:line="192" w:lineRule="auto"/>
    </w:pPr>
    <w:rPr>
      <w:b/>
      <w:sz w:val="28"/>
      <w:szCs w:val="20"/>
    </w:rPr>
  </w:style>
  <w:style w:type="paragraph" w:styleId="a8">
    <w:name w:val="Body Text"/>
    <w:basedOn w:val="a"/>
    <w:link w:val="a9"/>
    <w:rsid w:val="00784D77"/>
    <w:pPr>
      <w:spacing w:line="360" w:lineRule="exact"/>
      <w:ind w:firstLine="709"/>
      <w:jc w:val="both"/>
    </w:pPr>
    <w:rPr>
      <w:sz w:val="28"/>
    </w:rPr>
  </w:style>
  <w:style w:type="character" w:customStyle="1" w:styleId="a9">
    <w:name w:val="Основной текст Знак"/>
    <w:link w:val="a8"/>
    <w:rsid w:val="00784D77"/>
    <w:rPr>
      <w:sz w:val="28"/>
      <w:szCs w:val="24"/>
    </w:rPr>
  </w:style>
  <w:style w:type="paragraph" w:customStyle="1" w:styleId="aa">
    <w:name w:val="Приложение"/>
    <w:basedOn w:val="a8"/>
    <w:rsid w:val="00784D77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b">
    <w:name w:val="Подпись на  бланке должностного лица"/>
    <w:basedOn w:val="a"/>
    <w:next w:val="a8"/>
    <w:rsid w:val="00784D77"/>
    <w:pPr>
      <w:spacing w:before="480" w:line="240" w:lineRule="exact"/>
      <w:ind w:left="7088"/>
    </w:pPr>
    <w:rPr>
      <w:sz w:val="28"/>
      <w:szCs w:val="20"/>
    </w:rPr>
  </w:style>
  <w:style w:type="paragraph" w:styleId="ac">
    <w:name w:val="Signature"/>
    <w:basedOn w:val="a"/>
    <w:next w:val="a8"/>
    <w:link w:val="ad"/>
    <w:rsid w:val="00784D77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d">
    <w:name w:val="Подпись Знак"/>
    <w:link w:val="ac"/>
    <w:rsid w:val="00784D77"/>
    <w:rPr>
      <w:sz w:val="28"/>
    </w:rPr>
  </w:style>
  <w:style w:type="paragraph" w:customStyle="1" w:styleId="ae">
    <w:name w:val="Подпись на общем бланке"/>
    <w:basedOn w:val="ac"/>
    <w:next w:val="a8"/>
    <w:rsid w:val="00784D77"/>
    <w:pPr>
      <w:tabs>
        <w:tab w:val="clear" w:pos="5103"/>
      </w:tabs>
    </w:pPr>
  </w:style>
  <w:style w:type="paragraph" w:styleId="af">
    <w:name w:val="Balloon Text"/>
    <w:basedOn w:val="a"/>
    <w:link w:val="af0"/>
    <w:rsid w:val="00FA69C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A69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0343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557DF9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f1">
    <w:name w:val="Hyperlink"/>
    <w:basedOn w:val="a0"/>
    <w:rsid w:val="00557DF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57DF9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EF0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Ванюкова Светлана Валерьевна</cp:lastModifiedBy>
  <cp:revision>2</cp:revision>
  <cp:lastPrinted>2024-10-11T05:32:00Z</cp:lastPrinted>
  <dcterms:created xsi:type="dcterms:W3CDTF">2024-10-15T11:39:00Z</dcterms:created>
  <dcterms:modified xsi:type="dcterms:W3CDTF">2024-10-15T11:39:00Z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приостановлении действия подпункта 1.1 пункта 1 Указа Губернатора Пермского края от 03.08.2007 № 58 "О финансировании мероприятий по оказанию финансовой поддержки бывшим работникам государственных органов"</vt:lpwstr>
  </property>
  <property fmtid="{D5CDD505-2E9C-101B-9397-08002B2CF9AE}" pid="3" name="reg_date">
    <vt:lpwstr>15.04.2015</vt:lpwstr>
  </property>
  <property fmtid="{D5CDD505-2E9C-101B-9397-08002B2CF9AE}" pid="4" name="reg_number">
    <vt:lpwstr>53</vt:lpwstr>
  </property>
  <property fmtid="{D5CDD505-2E9C-101B-9397-08002B2CF9AE}" pid="5" name="r_object_id">
    <vt:lpwstr>0900000190a3a4f3</vt:lpwstr>
  </property>
  <property fmtid="{D5CDD505-2E9C-101B-9397-08002B2CF9AE}" pid="6" name="r_version_label">
    <vt:lpwstr>1.5</vt:lpwstr>
  </property>
  <property fmtid="{D5CDD505-2E9C-101B-9397-08002B2CF9AE}" pid="7" name="sign_flag">
    <vt:lpwstr>Подписан ЭЦП</vt:lpwstr>
  </property>
</Properties>
</file>